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21" w:rsidRDefault="00595212" w:rsidP="00973621">
      <w:pPr>
        <w:jc w:val="center"/>
        <w:rPr>
          <w:rFonts w:ascii="宋体" w:hAnsi="宋体" w:hint="eastAsia"/>
          <w:b/>
          <w:bCs/>
          <w:sz w:val="28"/>
          <w:szCs w:val="24"/>
        </w:rPr>
      </w:pPr>
      <w:r w:rsidRPr="00595212">
        <w:rPr>
          <w:rFonts w:ascii="宋体" w:hAnsi="宋体" w:hint="eastAsia"/>
          <w:b/>
          <w:bCs/>
          <w:sz w:val="28"/>
          <w:szCs w:val="24"/>
        </w:rPr>
        <w:t>《</w:t>
      </w:r>
      <w:r w:rsidR="00973621" w:rsidRPr="00973621">
        <w:rPr>
          <w:rFonts w:hint="eastAsia"/>
          <w:b/>
          <w:bCs/>
          <w:sz w:val="28"/>
        </w:rPr>
        <w:t>辽中区近海工业新城汽车产业园</w:t>
      </w:r>
      <w:r w:rsidR="00973621" w:rsidRPr="00973621">
        <w:rPr>
          <w:rFonts w:ascii="宋体" w:hAnsi="宋体" w:hint="eastAsia"/>
          <w:b/>
          <w:bCs/>
          <w:sz w:val="28"/>
          <w:szCs w:val="24"/>
        </w:rPr>
        <w:t>控制性详细规划（2023）</w:t>
      </w:r>
      <w:r w:rsidRPr="00595212">
        <w:rPr>
          <w:rFonts w:ascii="宋体" w:hAnsi="宋体" w:hint="eastAsia"/>
          <w:b/>
          <w:bCs/>
          <w:sz w:val="28"/>
          <w:szCs w:val="24"/>
        </w:rPr>
        <w:t>》</w:t>
      </w:r>
    </w:p>
    <w:p w:rsidR="001E52A1" w:rsidRPr="001E52A1" w:rsidRDefault="00595212" w:rsidP="00973621">
      <w:pPr>
        <w:jc w:val="center"/>
        <w:rPr>
          <w:rFonts w:ascii="宋体" w:hAnsi="宋体"/>
          <w:b/>
          <w:bCs/>
          <w:sz w:val="28"/>
          <w:szCs w:val="24"/>
        </w:rPr>
      </w:pPr>
      <w:r>
        <w:rPr>
          <w:rFonts w:ascii="宋体" w:hAnsi="宋体" w:hint="eastAsia"/>
          <w:b/>
          <w:bCs/>
          <w:sz w:val="28"/>
          <w:szCs w:val="24"/>
        </w:rPr>
        <w:t>规划</w:t>
      </w:r>
      <w:r w:rsidR="008D1A27">
        <w:rPr>
          <w:rFonts w:ascii="宋体" w:hAnsi="宋体" w:hint="eastAsia"/>
          <w:b/>
          <w:bCs/>
          <w:sz w:val="28"/>
          <w:szCs w:val="24"/>
        </w:rPr>
        <w:t>修编</w:t>
      </w:r>
      <w:r w:rsidR="001E52A1" w:rsidRPr="001E52A1">
        <w:rPr>
          <w:rFonts w:ascii="宋体" w:hAnsi="宋体" w:hint="eastAsia"/>
          <w:b/>
          <w:bCs/>
          <w:sz w:val="28"/>
          <w:szCs w:val="24"/>
        </w:rPr>
        <w:t>批前公告</w:t>
      </w:r>
    </w:p>
    <w:p w:rsidR="00595212" w:rsidRPr="00595212" w:rsidRDefault="001E52A1" w:rsidP="006235CE">
      <w:pPr>
        <w:spacing w:line="520" w:lineRule="exact"/>
        <w:ind w:firstLineChars="200" w:firstLine="560"/>
        <w:jc w:val="left"/>
        <w:rPr>
          <w:sz w:val="28"/>
          <w:szCs w:val="28"/>
        </w:rPr>
      </w:pPr>
      <w:r w:rsidRPr="001E52A1">
        <w:rPr>
          <w:rFonts w:hint="eastAsia"/>
          <w:sz w:val="28"/>
          <w:szCs w:val="28"/>
        </w:rPr>
        <w:t>按照《中华人民共和国城乡规划法》及相关法律、法规要求，</w:t>
      </w:r>
      <w:r w:rsidR="00C4037F">
        <w:rPr>
          <w:rFonts w:hint="eastAsia"/>
          <w:sz w:val="28"/>
          <w:szCs w:val="28"/>
        </w:rPr>
        <w:t>对</w:t>
      </w:r>
      <w:r w:rsidR="00177581" w:rsidRPr="00177581">
        <w:rPr>
          <w:rFonts w:hint="eastAsia"/>
          <w:sz w:val="28"/>
          <w:szCs w:val="28"/>
        </w:rPr>
        <w:t>《</w:t>
      </w:r>
      <w:r w:rsidR="00973621" w:rsidRPr="00973621">
        <w:rPr>
          <w:rFonts w:hint="eastAsia"/>
          <w:sz w:val="28"/>
          <w:szCs w:val="28"/>
        </w:rPr>
        <w:t>辽中区近海工业新城汽车产业园控制性详细规划（</w:t>
      </w:r>
      <w:r w:rsidR="00973621" w:rsidRPr="00973621">
        <w:rPr>
          <w:rFonts w:hint="eastAsia"/>
          <w:sz w:val="28"/>
          <w:szCs w:val="28"/>
        </w:rPr>
        <w:t>2023</w:t>
      </w:r>
      <w:r w:rsidR="00973621" w:rsidRPr="00973621">
        <w:rPr>
          <w:rFonts w:hint="eastAsia"/>
          <w:sz w:val="28"/>
          <w:szCs w:val="28"/>
        </w:rPr>
        <w:t>）</w:t>
      </w:r>
      <w:r w:rsidR="00177581" w:rsidRPr="00177581">
        <w:rPr>
          <w:rFonts w:hint="eastAsia"/>
          <w:sz w:val="28"/>
          <w:szCs w:val="28"/>
        </w:rPr>
        <w:t>》规划修编方案</w:t>
      </w:r>
      <w:r w:rsidRPr="001E52A1">
        <w:rPr>
          <w:rFonts w:hint="eastAsia"/>
          <w:sz w:val="28"/>
          <w:szCs w:val="28"/>
        </w:rPr>
        <w:t>进行批前公告，</w:t>
      </w:r>
      <w:r w:rsidR="00595212" w:rsidRPr="00595212">
        <w:rPr>
          <w:rFonts w:hint="eastAsia"/>
          <w:sz w:val="28"/>
          <w:szCs w:val="28"/>
        </w:rPr>
        <w:t>征询公众意见。公告时间为</w:t>
      </w:r>
      <w:r w:rsidR="00595212" w:rsidRPr="00595212">
        <w:rPr>
          <w:rFonts w:hint="eastAsia"/>
          <w:sz w:val="28"/>
          <w:szCs w:val="28"/>
        </w:rPr>
        <w:t>30</w:t>
      </w:r>
      <w:r w:rsidR="00595212" w:rsidRPr="00595212">
        <w:rPr>
          <w:rFonts w:hint="eastAsia"/>
          <w:sz w:val="28"/>
          <w:szCs w:val="28"/>
        </w:rPr>
        <w:t>日（自</w:t>
      </w:r>
      <w:r w:rsidR="00177581">
        <w:rPr>
          <w:rFonts w:hint="eastAsia"/>
          <w:sz w:val="28"/>
          <w:szCs w:val="28"/>
        </w:rPr>
        <w:t>2</w:t>
      </w:r>
      <w:r w:rsidR="00177581">
        <w:rPr>
          <w:sz w:val="28"/>
          <w:szCs w:val="28"/>
        </w:rPr>
        <w:t>02</w:t>
      </w:r>
      <w:r w:rsidR="00973621">
        <w:rPr>
          <w:sz w:val="28"/>
          <w:szCs w:val="28"/>
        </w:rPr>
        <w:t>3</w:t>
      </w:r>
      <w:r w:rsidR="00595212" w:rsidRPr="00595212">
        <w:rPr>
          <w:rFonts w:hint="eastAsia"/>
          <w:sz w:val="28"/>
          <w:szCs w:val="28"/>
        </w:rPr>
        <w:t>年</w:t>
      </w:r>
      <w:r w:rsidR="00973621">
        <w:rPr>
          <w:rFonts w:hint="eastAsia"/>
          <w:sz w:val="28"/>
          <w:szCs w:val="28"/>
        </w:rPr>
        <w:t>4</w:t>
      </w:r>
      <w:r w:rsidR="00595212" w:rsidRPr="00595212">
        <w:rPr>
          <w:rFonts w:hint="eastAsia"/>
          <w:sz w:val="28"/>
          <w:szCs w:val="28"/>
        </w:rPr>
        <w:t>月至</w:t>
      </w:r>
      <w:r w:rsidR="00177581">
        <w:rPr>
          <w:rFonts w:hint="eastAsia"/>
          <w:sz w:val="28"/>
          <w:szCs w:val="28"/>
        </w:rPr>
        <w:t>2</w:t>
      </w:r>
      <w:r w:rsidR="00973621">
        <w:rPr>
          <w:sz w:val="28"/>
          <w:szCs w:val="28"/>
        </w:rPr>
        <w:t>023</w:t>
      </w:r>
      <w:r w:rsidR="00595212" w:rsidRPr="00595212">
        <w:rPr>
          <w:rFonts w:hint="eastAsia"/>
          <w:sz w:val="28"/>
          <w:szCs w:val="28"/>
        </w:rPr>
        <w:t>年</w:t>
      </w:r>
      <w:r w:rsidR="00973621">
        <w:rPr>
          <w:rFonts w:hint="eastAsia"/>
          <w:sz w:val="28"/>
          <w:szCs w:val="28"/>
        </w:rPr>
        <w:t>5</w:t>
      </w:r>
      <w:r w:rsidR="00595212" w:rsidRPr="00595212">
        <w:rPr>
          <w:rFonts w:hint="eastAsia"/>
          <w:sz w:val="28"/>
          <w:szCs w:val="28"/>
        </w:rPr>
        <w:t>月）。在此期间，如有意见或建议可通过以下途径参与，并注明联系人及具体联系方式。利害关系人对该规划依法享有陈述、申辩以及申请听证等权利，逾期视为放弃上述权利。</w:t>
      </w:r>
    </w:p>
    <w:p w:rsidR="00595212" w:rsidRPr="00595212" w:rsidRDefault="00595212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 w:rsidRPr="00595212">
        <w:rPr>
          <w:rFonts w:hint="eastAsia"/>
          <w:sz w:val="28"/>
          <w:szCs w:val="28"/>
        </w:rPr>
        <w:t>1.</w:t>
      </w:r>
      <w:r w:rsidRPr="00595212">
        <w:rPr>
          <w:rFonts w:hint="eastAsia"/>
          <w:sz w:val="28"/>
          <w:szCs w:val="28"/>
        </w:rPr>
        <w:t>咨询电话：</w:t>
      </w:r>
      <w:r w:rsidRPr="00595212">
        <w:rPr>
          <w:rFonts w:hint="eastAsia"/>
          <w:sz w:val="28"/>
          <w:szCs w:val="28"/>
        </w:rPr>
        <w:t>*******</w:t>
      </w:r>
      <w:r w:rsidRPr="00595212">
        <w:rPr>
          <w:rFonts w:hint="eastAsia"/>
          <w:sz w:val="28"/>
          <w:szCs w:val="28"/>
        </w:rPr>
        <w:t>（沈阳市自然资源局辽中分局）</w:t>
      </w:r>
    </w:p>
    <w:p w:rsidR="00595212" w:rsidRPr="00595212" w:rsidRDefault="00595212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 w:rsidRPr="00595212">
        <w:rPr>
          <w:rFonts w:hint="eastAsia"/>
          <w:sz w:val="28"/>
          <w:szCs w:val="28"/>
        </w:rPr>
        <w:t>2.</w:t>
      </w:r>
      <w:r w:rsidRPr="00595212">
        <w:rPr>
          <w:rFonts w:hint="eastAsia"/>
          <w:sz w:val="28"/>
          <w:szCs w:val="28"/>
        </w:rPr>
        <w:t>信函：请邮寄至————，沈阳市自然资源局辽中分局收，邮编：</w:t>
      </w:r>
      <w:r w:rsidRPr="00595212">
        <w:rPr>
          <w:rFonts w:hint="eastAsia"/>
          <w:sz w:val="28"/>
          <w:szCs w:val="28"/>
        </w:rPr>
        <w:t>****</w:t>
      </w:r>
    </w:p>
    <w:p w:rsidR="00595212" w:rsidRPr="00A94FE1" w:rsidRDefault="00595212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 w:rsidRPr="00595212">
        <w:rPr>
          <w:rFonts w:hint="eastAsia"/>
          <w:sz w:val="28"/>
          <w:szCs w:val="28"/>
        </w:rPr>
        <w:t>3.</w:t>
      </w:r>
      <w:r w:rsidRPr="00595212">
        <w:rPr>
          <w:rFonts w:hint="eastAsia"/>
          <w:sz w:val="28"/>
          <w:szCs w:val="28"/>
        </w:rPr>
        <w:t>电子邮件：</w:t>
      </w:r>
      <w:r w:rsidRPr="00595212">
        <w:rPr>
          <w:rFonts w:hint="eastAsia"/>
          <w:sz w:val="28"/>
          <w:szCs w:val="28"/>
        </w:rPr>
        <w:t>kggongshi@163.com</w:t>
      </w:r>
    </w:p>
    <w:p w:rsidR="00595212" w:rsidRPr="00595212" w:rsidRDefault="00595212" w:rsidP="006235CE">
      <w:pPr>
        <w:spacing w:before="0" w:after="0" w:line="520" w:lineRule="exact"/>
        <w:ind w:firstLineChars="1950" w:firstLine="5460"/>
        <w:jc w:val="left"/>
        <w:rPr>
          <w:sz w:val="28"/>
          <w:szCs w:val="28"/>
        </w:rPr>
      </w:pPr>
      <w:r w:rsidRPr="00595212">
        <w:rPr>
          <w:rFonts w:hint="eastAsia"/>
          <w:sz w:val="28"/>
          <w:szCs w:val="28"/>
        </w:rPr>
        <w:t>沈阳市自然资源局</w:t>
      </w:r>
      <w:r>
        <w:rPr>
          <w:rFonts w:hint="eastAsia"/>
          <w:sz w:val="28"/>
          <w:szCs w:val="28"/>
        </w:rPr>
        <w:t>辽中分局</w:t>
      </w:r>
    </w:p>
    <w:p w:rsidR="001E52A1" w:rsidRDefault="00176A99" w:rsidP="006235CE">
      <w:pPr>
        <w:spacing w:before="0" w:after="0" w:line="520" w:lineRule="exact"/>
        <w:ind w:firstLineChars="2250" w:firstLine="63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</w:t>
      </w:r>
      <w:r w:rsidR="00973621">
        <w:rPr>
          <w:sz w:val="28"/>
          <w:szCs w:val="28"/>
        </w:rPr>
        <w:t>3</w:t>
      </w:r>
      <w:r w:rsidR="00595212" w:rsidRPr="00595212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0</w:t>
      </w:r>
      <w:r w:rsidR="00973621">
        <w:rPr>
          <w:sz w:val="28"/>
          <w:szCs w:val="28"/>
        </w:rPr>
        <w:t>4</w:t>
      </w:r>
      <w:r w:rsidR="00595212" w:rsidRPr="00595212">
        <w:rPr>
          <w:rFonts w:hint="eastAsia"/>
          <w:sz w:val="28"/>
          <w:szCs w:val="28"/>
        </w:rPr>
        <w:t>月</w:t>
      </w:r>
      <w:r w:rsidR="00973621">
        <w:rPr>
          <w:rFonts w:hint="eastAsia"/>
          <w:sz w:val="28"/>
          <w:szCs w:val="28"/>
        </w:rPr>
        <w:t>17</w:t>
      </w:r>
      <w:r w:rsidR="00595212" w:rsidRPr="00595212">
        <w:rPr>
          <w:rFonts w:hint="eastAsia"/>
          <w:sz w:val="28"/>
          <w:szCs w:val="28"/>
        </w:rPr>
        <w:t>日</w:t>
      </w:r>
    </w:p>
    <w:p w:rsidR="00073AC1" w:rsidRDefault="00073AC1" w:rsidP="006235CE">
      <w:pPr>
        <w:spacing w:before="0" w:after="0" w:line="520" w:lineRule="exact"/>
        <w:ind w:right="280"/>
        <w:jc w:val="left"/>
        <w:rPr>
          <w:rFonts w:ascii="宋体" w:hAnsi="宋体" w:hint="eastAsia"/>
          <w:b/>
          <w:bCs/>
          <w:sz w:val="28"/>
          <w:szCs w:val="24"/>
        </w:rPr>
      </w:pPr>
    </w:p>
    <w:p w:rsidR="00591D8E" w:rsidRPr="001121A9" w:rsidRDefault="00591D8E" w:rsidP="006235CE">
      <w:pPr>
        <w:spacing w:before="0" w:after="0" w:line="520" w:lineRule="exact"/>
        <w:ind w:right="280"/>
        <w:jc w:val="left"/>
        <w:rPr>
          <w:rFonts w:ascii="宋体" w:hAnsi="宋体"/>
          <w:b/>
          <w:bCs/>
          <w:sz w:val="28"/>
          <w:szCs w:val="24"/>
        </w:rPr>
      </w:pPr>
      <w:r w:rsidRPr="001121A9">
        <w:rPr>
          <w:rFonts w:ascii="宋体" w:hAnsi="宋体" w:hint="eastAsia"/>
          <w:b/>
          <w:bCs/>
          <w:sz w:val="28"/>
          <w:szCs w:val="24"/>
        </w:rPr>
        <w:t>规划简要内容</w:t>
      </w:r>
    </w:p>
    <w:p w:rsidR="00D8108C" w:rsidRPr="001121A9" w:rsidRDefault="00591D8E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 w:rsidRPr="001121A9">
        <w:rPr>
          <w:rFonts w:hint="eastAsia"/>
          <w:sz w:val="28"/>
          <w:szCs w:val="28"/>
        </w:rPr>
        <w:t>一、</w:t>
      </w:r>
      <w:r w:rsidR="005D34B7">
        <w:rPr>
          <w:rFonts w:hint="eastAsia"/>
          <w:sz w:val="28"/>
          <w:szCs w:val="28"/>
        </w:rPr>
        <w:t>规划</w:t>
      </w:r>
      <w:r w:rsidRPr="001121A9">
        <w:rPr>
          <w:rFonts w:hint="eastAsia"/>
          <w:sz w:val="28"/>
          <w:szCs w:val="28"/>
        </w:rPr>
        <w:t>范围：</w:t>
      </w:r>
      <w:r w:rsidR="00073AC1">
        <w:rPr>
          <w:rFonts w:hint="eastAsia"/>
          <w:sz w:val="28"/>
          <w:szCs w:val="28"/>
        </w:rPr>
        <w:t>北至开发大道与</w:t>
      </w:r>
      <w:r w:rsidR="00073AC1">
        <w:rPr>
          <w:rFonts w:hint="eastAsia"/>
          <w:sz w:val="28"/>
          <w:szCs w:val="28"/>
        </w:rPr>
        <w:t>S304</w:t>
      </w:r>
      <w:r w:rsidR="00073AC1">
        <w:rPr>
          <w:rFonts w:hint="eastAsia"/>
          <w:sz w:val="28"/>
          <w:szCs w:val="28"/>
        </w:rPr>
        <w:t>省道交叉口，南至北二路，</w:t>
      </w:r>
      <w:r w:rsidR="00D40BD7">
        <w:rPr>
          <w:rFonts w:hint="eastAsia"/>
          <w:sz w:val="28"/>
          <w:szCs w:val="28"/>
        </w:rPr>
        <w:t>西至规划</w:t>
      </w:r>
      <w:r w:rsidR="001B4DC1">
        <w:rPr>
          <w:rFonts w:hint="eastAsia"/>
          <w:sz w:val="28"/>
          <w:szCs w:val="28"/>
        </w:rPr>
        <w:t>西环街</w:t>
      </w:r>
      <w:r w:rsidR="00D40BD7">
        <w:rPr>
          <w:rFonts w:hint="eastAsia"/>
          <w:sz w:val="28"/>
          <w:szCs w:val="28"/>
        </w:rPr>
        <w:t>，东至</w:t>
      </w:r>
      <w:r w:rsidR="00D40BD7">
        <w:rPr>
          <w:rFonts w:hint="eastAsia"/>
          <w:sz w:val="28"/>
          <w:szCs w:val="28"/>
        </w:rPr>
        <w:t>S304</w:t>
      </w:r>
      <w:r w:rsidR="00D40BD7">
        <w:rPr>
          <w:rFonts w:hint="eastAsia"/>
          <w:sz w:val="28"/>
          <w:szCs w:val="28"/>
        </w:rPr>
        <w:t>省道</w:t>
      </w:r>
      <w:r w:rsidR="00595212" w:rsidRPr="00595212">
        <w:rPr>
          <w:rFonts w:hint="eastAsia"/>
          <w:sz w:val="28"/>
          <w:szCs w:val="28"/>
        </w:rPr>
        <w:t>，</w:t>
      </w:r>
      <w:r w:rsidR="005D34B7">
        <w:rPr>
          <w:rFonts w:hint="eastAsia"/>
          <w:sz w:val="28"/>
          <w:szCs w:val="28"/>
        </w:rPr>
        <w:t>规划</w:t>
      </w:r>
      <w:r w:rsidR="00595212" w:rsidRPr="00595212">
        <w:rPr>
          <w:rFonts w:hint="eastAsia"/>
          <w:sz w:val="28"/>
          <w:szCs w:val="28"/>
        </w:rPr>
        <w:t>面积约</w:t>
      </w:r>
      <w:r w:rsidR="0060739C">
        <w:rPr>
          <w:sz w:val="28"/>
          <w:szCs w:val="28"/>
        </w:rPr>
        <w:t>309.0</w:t>
      </w:r>
      <w:r w:rsidR="00073AC1">
        <w:rPr>
          <w:sz w:val="28"/>
          <w:szCs w:val="28"/>
        </w:rPr>
        <w:t>0</w:t>
      </w:r>
      <w:r w:rsidR="00061A5F">
        <w:rPr>
          <w:rFonts w:hint="eastAsia"/>
          <w:sz w:val="28"/>
          <w:szCs w:val="28"/>
        </w:rPr>
        <w:t>公顷</w:t>
      </w:r>
      <w:r w:rsidR="00595212" w:rsidRPr="00595212">
        <w:rPr>
          <w:rFonts w:hint="eastAsia"/>
          <w:sz w:val="28"/>
          <w:szCs w:val="28"/>
        </w:rPr>
        <w:t>。</w:t>
      </w:r>
    </w:p>
    <w:p w:rsidR="00591D8E" w:rsidRPr="001121A9" w:rsidRDefault="00224CCF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二、功能</w:t>
      </w:r>
      <w:r w:rsidR="00591D8E" w:rsidRPr="001121A9">
        <w:rPr>
          <w:rFonts w:hint="eastAsia"/>
          <w:sz w:val="28"/>
          <w:szCs w:val="28"/>
        </w:rPr>
        <w:t>定位：</w:t>
      </w:r>
      <w:r w:rsidR="00D40BD7" w:rsidRPr="00D40BD7">
        <w:rPr>
          <w:rFonts w:hint="eastAsia"/>
          <w:sz w:val="28"/>
          <w:szCs w:val="28"/>
        </w:rPr>
        <w:t>以整车、特种车及汽车零部件的生产与销售为主导产业</w:t>
      </w:r>
      <w:r w:rsidR="00D40BD7">
        <w:rPr>
          <w:rFonts w:hint="eastAsia"/>
          <w:sz w:val="28"/>
          <w:szCs w:val="28"/>
        </w:rPr>
        <w:t>，以轻工产业、装备制造、物流仓储等为次级产业的</w:t>
      </w:r>
      <w:r w:rsidR="00D40BD7" w:rsidRPr="00D40BD7">
        <w:rPr>
          <w:rFonts w:hint="eastAsia"/>
          <w:sz w:val="28"/>
          <w:szCs w:val="28"/>
        </w:rPr>
        <w:t>集约高效、服务完善、产销一体、辐射东北的现代化汽车产业园区</w:t>
      </w:r>
      <w:r w:rsidR="00595212" w:rsidRPr="00595212">
        <w:rPr>
          <w:rFonts w:hint="eastAsia"/>
          <w:sz w:val="28"/>
          <w:szCs w:val="28"/>
        </w:rPr>
        <w:t>。</w:t>
      </w:r>
    </w:p>
    <w:p w:rsidR="0092037C" w:rsidRDefault="00595212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1121A9">
        <w:rPr>
          <w:rFonts w:hint="eastAsia"/>
          <w:sz w:val="28"/>
          <w:szCs w:val="28"/>
        </w:rPr>
        <w:t>、</w:t>
      </w:r>
      <w:r w:rsidR="00C4037F">
        <w:rPr>
          <w:rFonts w:hint="eastAsia"/>
          <w:sz w:val="28"/>
          <w:szCs w:val="28"/>
        </w:rPr>
        <w:t>修编</w:t>
      </w:r>
      <w:r w:rsidR="00554D8C">
        <w:rPr>
          <w:rFonts w:hint="eastAsia"/>
          <w:sz w:val="28"/>
          <w:szCs w:val="28"/>
        </w:rPr>
        <w:t>方案</w:t>
      </w:r>
      <w:r w:rsidR="001121A9">
        <w:rPr>
          <w:rFonts w:hint="eastAsia"/>
          <w:sz w:val="28"/>
          <w:szCs w:val="28"/>
        </w:rPr>
        <w:t>：</w:t>
      </w:r>
      <w:r w:rsidR="005D34B7">
        <w:rPr>
          <w:rFonts w:hint="eastAsia"/>
          <w:sz w:val="28"/>
          <w:szCs w:val="28"/>
        </w:rPr>
        <w:t>对园区规划范围、</w:t>
      </w:r>
      <w:r w:rsidR="0092037C">
        <w:rPr>
          <w:rFonts w:hint="eastAsia"/>
          <w:sz w:val="28"/>
          <w:szCs w:val="28"/>
        </w:rPr>
        <w:t>用地布局</w:t>
      </w:r>
      <w:r w:rsidR="005D34B7">
        <w:rPr>
          <w:rFonts w:hint="eastAsia"/>
          <w:sz w:val="28"/>
          <w:szCs w:val="28"/>
        </w:rPr>
        <w:t>以及</w:t>
      </w:r>
      <w:r w:rsidR="0092037C">
        <w:rPr>
          <w:rFonts w:hint="eastAsia"/>
          <w:sz w:val="28"/>
          <w:szCs w:val="28"/>
        </w:rPr>
        <w:t>道路</w:t>
      </w:r>
      <w:r w:rsidR="005D34B7">
        <w:rPr>
          <w:rFonts w:hint="eastAsia"/>
          <w:sz w:val="28"/>
          <w:szCs w:val="28"/>
        </w:rPr>
        <w:t>和市政</w:t>
      </w:r>
      <w:r w:rsidR="0092037C">
        <w:rPr>
          <w:rFonts w:hint="eastAsia"/>
          <w:sz w:val="28"/>
          <w:szCs w:val="28"/>
        </w:rPr>
        <w:t>系统进行优化调整。</w:t>
      </w:r>
    </w:p>
    <w:p w:rsidR="0092037C" w:rsidRDefault="0092037C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（一）、</w:t>
      </w:r>
      <w:r w:rsidR="00973621">
        <w:rPr>
          <w:rFonts w:hint="eastAsia"/>
          <w:sz w:val="28"/>
          <w:szCs w:val="28"/>
        </w:rPr>
        <w:t>调整汽车产业园规划范围，</w:t>
      </w:r>
      <w:r w:rsidR="0060739C">
        <w:rPr>
          <w:rFonts w:hint="eastAsia"/>
          <w:sz w:val="28"/>
          <w:szCs w:val="28"/>
        </w:rPr>
        <w:t>由原规划</w:t>
      </w:r>
      <w:r w:rsidR="00073AC1">
        <w:rPr>
          <w:rFonts w:hint="eastAsia"/>
          <w:sz w:val="28"/>
          <w:szCs w:val="28"/>
        </w:rPr>
        <w:t>969.60</w:t>
      </w:r>
      <w:r w:rsidR="0060739C">
        <w:rPr>
          <w:rFonts w:hint="eastAsia"/>
          <w:sz w:val="28"/>
          <w:szCs w:val="28"/>
        </w:rPr>
        <w:t>公顷调整至</w:t>
      </w:r>
      <w:r w:rsidR="00973621">
        <w:rPr>
          <w:rFonts w:hint="eastAsia"/>
          <w:sz w:val="28"/>
          <w:szCs w:val="28"/>
        </w:rPr>
        <w:t>现规划</w:t>
      </w:r>
      <w:r w:rsidR="0060739C">
        <w:rPr>
          <w:rFonts w:hint="eastAsia"/>
          <w:sz w:val="28"/>
          <w:szCs w:val="28"/>
        </w:rPr>
        <w:lastRenderedPageBreak/>
        <w:t>309.0</w:t>
      </w:r>
      <w:r w:rsidR="00073AC1">
        <w:rPr>
          <w:rFonts w:hint="eastAsia"/>
          <w:sz w:val="28"/>
          <w:szCs w:val="28"/>
        </w:rPr>
        <w:t>0</w:t>
      </w:r>
      <w:r w:rsidR="00973621">
        <w:rPr>
          <w:rFonts w:hint="eastAsia"/>
          <w:sz w:val="28"/>
          <w:szCs w:val="28"/>
        </w:rPr>
        <w:t>公顷。</w:t>
      </w:r>
    </w:p>
    <w:p w:rsidR="0092037C" w:rsidRDefault="0092037C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（二）、</w:t>
      </w:r>
      <w:r w:rsidR="00973621">
        <w:rPr>
          <w:rFonts w:hint="eastAsia"/>
          <w:sz w:val="28"/>
          <w:szCs w:val="28"/>
        </w:rPr>
        <w:t>依据国土空间总体规划方案调整规划路网</w:t>
      </w:r>
      <w:r>
        <w:rPr>
          <w:rFonts w:hint="eastAsia"/>
          <w:sz w:val="28"/>
          <w:szCs w:val="28"/>
        </w:rPr>
        <w:t>。</w:t>
      </w:r>
    </w:p>
    <w:p w:rsidR="001121A9" w:rsidRDefault="0092037C" w:rsidP="006235CE">
      <w:pPr>
        <w:spacing w:before="0" w:after="0" w:line="520" w:lineRule="exact"/>
        <w:ind w:firstLineChars="200" w:firstLine="560"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（三）、</w:t>
      </w:r>
      <w:r w:rsidR="0060739C">
        <w:rPr>
          <w:rFonts w:hint="eastAsia"/>
          <w:sz w:val="28"/>
          <w:szCs w:val="28"/>
        </w:rPr>
        <w:t>新增</w:t>
      </w:r>
      <w:r w:rsidR="000900BB">
        <w:rPr>
          <w:rFonts w:hint="eastAsia"/>
          <w:sz w:val="28"/>
          <w:szCs w:val="28"/>
        </w:rPr>
        <w:t>供电用地一处</w:t>
      </w:r>
      <w:r w:rsidR="00073AC1">
        <w:rPr>
          <w:rFonts w:hint="eastAsia"/>
          <w:sz w:val="28"/>
          <w:szCs w:val="28"/>
        </w:rPr>
        <w:t>0.51</w:t>
      </w:r>
      <w:r w:rsidR="00073AC1">
        <w:rPr>
          <w:rFonts w:hint="eastAsia"/>
          <w:sz w:val="28"/>
          <w:szCs w:val="28"/>
        </w:rPr>
        <w:t>公顷</w:t>
      </w:r>
      <w:r w:rsidR="000900BB">
        <w:rPr>
          <w:rFonts w:hint="eastAsia"/>
          <w:sz w:val="28"/>
          <w:szCs w:val="28"/>
        </w:rPr>
        <w:t>、供水用地一处</w:t>
      </w:r>
      <w:r w:rsidR="00073AC1">
        <w:rPr>
          <w:rFonts w:hint="eastAsia"/>
          <w:sz w:val="28"/>
          <w:szCs w:val="28"/>
        </w:rPr>
        <w:t>2.15</w:t>
      </w:r>
      <w:r w:rsidR="00073AC1">
        <w:rPr>
          <w:rFonts w:hint="eastAsia"/>
          <w:sz w:val="28"/>
          <w:szCs w:val="28"/>
        </w:rPr>
        <w:t>公顷</w:t>
      </w:r>
      <w:r w:rsidR="000900BB">
        <w:rPr>
          <w:rFonts w:hint="eastAsia"/>
          <w:sz w:val="28"/>
          <w:szCs w:val="28"/>
        </w:rPr>
        <w:t>以及</w:t>
      </w:r>
      <w:r w:rsidR="000900BB" w:rsidRPr="000900BB">
        <w:rPr>
          <w:rFonts w:hint="eastAsia"/>
          <w:sz w:val="28"/>
          <w:szCs w:val="28"/>
        </w:rPr>
        <w:t>公用设施营业网点用地</w:t>
      </w:r>
      <w:r w:rsidR="000900BB">
        <w:rPr>
          <w:rFonts w:hint="eastAsia"/>
          <w:sz w:val="28"/>
          <w:szCs w:val="28"/>
        </w:rPr>
        <w:t>一处</w:t>
      </w:r>
      <w:r w:rsidR="00073AC1">
        <w:rPr>
          <w:rFonts w:hint="eastAsia"/>
          <w:sz w:val="28"/>
          <w:szCs w:val="28"/>
        </w:rPr>
        <w:t>0.90</w:t>
      </w:r>
      <w:r w:rsidR="00073AC1">
        <w:rPr>
          <w:rFonts w:hint="eastAsia"/>
          <w:sz w:val="28"/>
          <w:szCs w:val="28"/>
        </w:rPr>
        <w:t>公顷</w:t>
      </w:r>
      <w:r w:rsidR="00D40BD7">
        <w:rPr>
          <w:rFonts w:hint="eastAsia"/>
          <w:sz w:val="28"/>
          <w:szCs w:val="28"/>
        </w:rPr>
        <w:t>，规划发展备用地</w:t>
      </w:r>
      <w:r w:rsidR="00D40BD7">
        <w:rPr>
          <w:rFonts w:hint="eastAsia"/>
          <w:sz w:val="28"/>
          <w:szCs w:val="28"/>
        </w:rPr>
        <w:t>49.48</w:t>
      </w:r>
      <w:r w:rsidR="00D40BD7">
        <w:rPr>
          <w:rFonts w:hint="eastAsia"/>
          <w:sz w:val="28"/>
          <w:szCs w:val="28"/>
        </w:rPr>
        <w:t>公顷。</w:t>
      </w:r>
    </w:p>
    <w:p w:rsidR="00FA755C" w:rsidRDefault="0060739C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四</w:t>
      </w:r>
      <w:r>
        <w:rPr>
          <w:sz w:val="28"/>
          <w:szCs w:val="28"/>
        </w:rPr>
        <w:t>）、</w:t>
      </w:r>
      <w:r w:rsidR="000900BB">
        <w:rPr>
          <w:rFonts w:hint="eastAsia"/>
          <w:sz w:val="28"/>
          <w:szCs w:val="28"/>
        </w:rPr>
        <w:t>对照新规划路网</w:t>
      </w:r>
      <w:r w:rsidR="00D40BD7">
        <w:rPr>
          <w:rFonts w:hint="eastAsia"/>
          <w:sz w:val="28"/>
          <w:szCs w:val="28"/>
        </w:rPr>
        <w:t>相应</w:t>
      </w:r>
      <w:r w:rsidR="000900BB">
        <w:rPr>
          <w:rFonts w:hint="eastAsia"/>
          <w:sz w:val="28"/>
          <w:szCs w:val="28"/>
        </w:rPr>
        <w:t>调整市政</w:t>
      </w:r>
      <w:r w:rsidR="001B4DC1">
        <w:rPr>
          <w:rFonts w:hint="eastAsia"/>
          <w:sz w:val="28"/>
          <w:szCs w:val="28"/>
        </w:rPr>
        <w:t>公用设施及</w:t>
      </w:r>
      <w:r w:rsidR="000900BB">
        <w:rPr>
          <w:rFonts w:hint="eastAsia"/>
          <w:sz w:val="28"/>
          <w:szCs w:val="28"/>
        </w:rPr>
        <w:t>管网系统。</w:t>
      </w:r>
    </w:p>
    <w:p w:rsidR="00F2342F" w:rsidRDefault="006235CE" w:rsidP="006235CE">
      <w:pPr>
        <w:spacing w:before="0" w:after="0" w:line="52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591D8E" w:rsidRPr="001121A9">
        <w:rPr>
          <w:rFonts w:hint="eastAsia"/>
          <w:sz w:val="28"/>
          <w:szCs w:val="28"/>
        </w:rPr>
        <w:t>、本公示文件的解释权归属沈阳市</w:t>
      </w:r>
      <w:r w:rsidR="001121A9">
        <w:rPr>
          <w:rFonts w:hint="eastAsia"/>
          <w:sz w:val="28"/>
          <w:szCs w:val="28"/>
        </w:rPr>
        <w:t>自然</w:t>
      </w:r>
      <w:r w:rsidR="00591D8E" w:rsidRPr="001121A9">
        <w:rPr>
          <w:rFonts w:hint="eastAsia"/>
          <w:sz w:val="28"/>
          <w:szCs w:val="28"/>
        </w:rPr>
        <w:t>资源局</w:t>
      </w:r>
      <w:r w:rsidR="00E15CDD">
        <w:rPr>
          <w:rFonts w:hint="eastAsia"/>
          <w:sz w:val="28"/>
          <w:szCs w:val="28"/>
        </w:rPr>
        <w:t>辽中分局</w:t>
      </w:r>
      <w:r w:rsidR="00591D8E" w:rsidRPr="001121A9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591D8E" w:rsidRDefault="00F2342F" w:rsidP="00F2342F">
      <w:pPr>
        <w:widowControl/>
        <w:spacing w:before="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755C" w:rsidRDefault="00EC3C25" w:rsidP="00F2342F">
      <w:pPr>
        <w:widowControl/>
        <w:spacing w:before="0" w:after="0" w:line="24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2376667</wp:posOffset>
            </wp:positionV>
            <wp:extent cx="2056130" cy="1739403"/>
            <wp:effectExtent l="19050" t="0" r="1270" b="0"/>
            <wp:wrapNone/>
            <wp:docPr id="6" name="图片 3" descr="C:\Users\Bearic.T\AppData\Local\Temp\16814567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ric.T\AppData\Local\Temp\168145679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7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DC1">
        <w:rPr>
          <w:rFonts w:hint="eastAsia"/>
          <w:noProof/>
          <w:sz w:val="28"/>
          <w:szCs w:val="28"/>
        </w:rPr>
        <w:drawing>
          <wp:inline distT="0" distB="0" distL="0" distR="0">
            <wp:extent cx="5779135" cy="4087495"/>
            <wp:effectExtent l="19050" t="0" r="0" b="0"/>
            <wp:docPr id="5" name="图片 4" descr="03-用地规划图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用地规划图06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F" w:rsidRDefault="00F2342F" w:rsidP="00F2342F">
      <w:pPr>
        <w:widowControl/>
        <w:spacing w:before="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调整前方案</w:t>
      </w:r>
    </w:p>
    <w:p w:rsidR="00F2342F" w:rsidRDefault="00073AC1" w:rsidP="00F2342F">
      <w:pPr>
        <w:widowControl/>
        <w:spacing w:before="0"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2345690</wp:posOffset>
            </wp:positionV>
            <wp:extent cx="1644650" cy="1727200"/>
            <wp:effectExtent l="19050" t="0" r="0" b="0"/>
            <wp:wrapNone/>
            <wp:docPr id="3" name="图片 2" descr="C:\Users\Bearic.T\AppData\Local\Temp\16814551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ric.T\AppData\Local\Temp\1681455100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55C">
        <w:rPr>
          <w:noProof/>
          <w:sz w:val="28"/>
          <w:szCs w:val="28"/>
        </w:rPr>
        <w:drawing>
          <wp:inline distT="0" distB="0" distL="0" distR="0">
            <wp:extent cx="5779135" cy="4087495"/>
            <wp:effectExtent l="19050" t="0" r="0" b="0"/>
            <wp:docPr id="1" name="图片 0" descr="03用地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用地规划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2F" w:rsidRPr="00F2342F" w:rsidRDefault="00F2342F" w:rsidP="00177581">
      <w:pPr>
        <w:widowControl/>
        <w:spacing w:before="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调整后方案</w:t>
      </w:r>
    </w:p>
    <w:sectPr w:rsidR="00F2342F" w:rsidRPr="00F2342F" w:rsidSect="00583E87">
      <w:pgSz w:w="11906" w:h="16838" w:code="9"/>
      <w:pgMar w:top="1418" w:right="1274" w:bottom="1134" w:left="1531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3D4" w:rsidRDefault="004033D4" w:rsidP="00564C83">
      <w:pPr>
        <w:spacing w:before="0" w:after="0" w:line="240" w:lineRule="auto"/>
      </w:pPr>
      <w:r>
        <w:separator/>
      </w:r>
    </w:p>
  </w:endnote>
  <w:endnote w:type="continuationSeparator" w:id="1">
    <w:p w:rsidR="004033D4" w:rsidRDefault="004033D4" w:rsidP="00564C8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3D4" w:rsidRDefault="004033D4" w:rsidP="00564C83">
      <w:pPr>
        <w:spacing w:before="0" w:after="0" w:line="240" w:lineRule="auto"/>
      </w:pPr>
      <w:r>
        <w:separator/>
      </w:r>
    </w:p>
  </w:footnote>
  <w:footnote w:type="continuationSeparator" w:id="1">
    <w:p w:rsidR="004033D4" w:rsidRDefault="004033D4" w:rsidP="00564C8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B83"/>
    <w:multiLevelType w:val="hybridMultilevel"/>
    <w:tmpl w:val="8BBAE924"/>
    <w:lvl w:ilvl="0" w:tplc="BCB62FB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CBD6655"/>
    <w:multiLevelType w:val="hybridMultilevel"/>
    <w:tmpl w:val="D5D03752"/>
    <w:lvl w:ilvl="0" w:tplc="8D14C5F6">
      <w:start w:val="1"/>
      <w:numFmt w:val="decimal"/>
      <w:lvlText w:val="%1、"/>
      <w:lvlJc w:val="left"/>
      <w:pPr>
        <w:ind w:left="84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04624BE"/>
    <w:multiLevelType w:val="hybridMultilevel"/>
    <w:tmpl w:val="0C8EE652"/>
    <w:lvl w:ilvl="0" w:tplc="9CAE6F62">
      <w:start w:val="1"/>
      <w:numFmt w:val="decimal"/>
      <w:lvlText w:val="%1、"/>
      <w:lvlJc w:val="left"/>
      <w:pPr>
        <w:ind w:left="84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4C83"/>
    <w:rsid w:val="00001638"/>
    <w:rsid w:val="00023C10"/>
    <w:rsid w:val="000259BE"/>
    <w:rsid w:val="00026A93"/>
    <w:rsid w:val="00061A5F"/>
    <w:rsid w:val="00062DFA"/>
    <w:rsid w:val="000720B5"/>
    <w:rsid w:val="00073AC1"/>
    <w:rsid w:val="00080744"/>
    <w:rsid w:val="000900BB"/>
    <w:rsid w:val="000A0A4B"/>
    <w:rsid w:val="000A7EDF"/>
    <w:rsid w:val="000B0744"/>
    <w:rsid w:val="000C3095"/>
    <w:rsid w:val="000C340A"/>
    <w:rsid w:val="001013DE"/>
    <w:rsid w:val="0010395B"/>
    <w:rsid w:val="00106169"/>
    <w:rsid w:val="001121A9"/>
    <w:rsid w:val="00117F49"/>
    <w:rsid w:val="00122CDB"/>
    <w:rsid w:val="00133BD9"/>
    <w:rsid w:val="00135556"/>
    <w:rsid w:val="00150C5C"/>
    <w:rsid w:val="00153948"/>
    <w:rsid w:val="001756D2"/>
    <w:rsid w:val="00176A99"/>
    <w:rsid w:val="00177581"/>
    <w:rsid w:val="00177CF2"/>
    <w:rsid w:val="0019420D"/>
    <w:rsid w:val="001A01D6"/>
    <w:rsid w:val="001A2762"/>
    <w:rsid w:val="001A4ECC"/>
    <w:rsid w:val="001B2C89"/>
    <w:rsid w:val="001B4DC1"/>
    <w:rsid w:val="001B6859"/>
    <w:rsid w:val="001C0186"/>
    <w:rsid w:val="001E0BF3"/>
    <w:rsid w:val="001E1BEA"/>
    <w:rsid w:val="001E52A1"/>
    <w:rsid w:val="001F7AFA"/>
    <w:rsid w:val="00212BBC"/>
    <w:rsid w:val="00220FAF"/>
    <w:rsid w:val="00224CCF"/>
    <w:rsid w:val="00231F45"/>
    <w:rsid w:val="0023341D"/>
    <w:rsid w:val="0024231D"/>
    <w:rsid w:val="0025086E"/>
    <w:rsid w:val="00252B1A"/>
    <w:rsid w:val="0025697F"/>
    <w:rsid w:val="00256A0D"/>
    <w:rsid w:val="0026530F"/>
    <w:rsid w:val="002675BD"/>
    <w:rsid w:val="00267B38"/>
    <w:rsid w:val="00277517"/>
    <w:rsid w:val="00283EFD"/>
    <w:rsid w:val="002953AD"/>
    <w:rsid w:val="002A4813"/>
    <w:rsid w:val="002A4E31"/>
    <w:rsid w:val="002B52D6"/>
    <w:rsid w:val="002B5B73"/>
    <w:rsid w:val="002B6A59"/>
    <w:rsid w:val="002F0BA6"/>
    <w:rsid w:val="003032C1"/>
    <w:rsid w:val="003133A8"/>
    <w:rsid w:val="00313C25"/>
    <w:rsid w:val="00347E21"/>
    <w:rsid w:val="00347EB3"/>
    <w:rsid w:val="00361ABB"/>
    <w:rsid w:val="00366F3C"/>
    <w:rsid w:val="003713B4"/>
    <w:rsid w:val="003728C5"/>
    <w:rsid w:val="00382951"/>
    <w:rsid w:val="003A2C7C"/>
    <w:rsid w:val="003A2E80"/>
    <w:rsid w:val="003A409B"/>
    <w:rsid w:val="003B2E8D"/>
    <w:rsid w:val="003B7524"/>
    <w:rsid w:val="00402DAD"/>
    <w:rsid w:val="004033D4"/>
    <w:rsid w:val="00426660"/>
    <w:rsid w:val="00431BAA"/>
    <w:rsid w:val="00440C01"/>
    <w:rsid w:val="004513E7"/>
    <w:rsid w:val="00452279"/>
    <w:rsid w:val="00453B27"/>
    <w:rsid w:val="004705BD"/>
    <w:rsid w:val="0048244E"/>
    <w:rsid w:val="004A3EF5"/>
    <w:rsid w:val="004B4B5F"/>
    <w:rsid w:val="004E137A"/>
    <w:rsid w:val="004F0E26"/>
    <w:rsid w:val="00505307"/>
    <w:rsid w:val="00554D8C"/>
    <w:rsid w:val="00562C41"/>
    <w:rsid w:val="00564C83"/>
    <w:rsid w:val="00567673"/>
    <w:rsid w:val="00581BDE"/>
    <w:rsid w:val="00583E87"/>
    <w:rsid w:val="00591D8E"/>
    <w:rsid w:val="00595212"/>
    <w:rsid w:val="00595588"/>
    <w:rsid w:val="005C50A3"/>
    <w:rsid w:val="005D0078"/>
    <w:rsid w:val="005D2312"/>
    <w:rsid w:val="005D34B7"/>
    <w:rsid w:val="0060739C"/>
    <w:rsid w:val="006101E2"/>
    <w:rsid w:val="00623275"/>
    <w:rsid w:val="006235CE"/>
    <w:rsid w:val="0063077C"/>
    <w:rsid w:val="00640D9E"/>
    <w:rsid w:val="006420EC"/>
    <w:rsid w:val="00674608"/>
    <w:rsid w:val="006815B7"/>
    <w:rsid w:val="006950CA"/>
    <w:rsid w:val="00696F36"/>
    <w:rsid w:val="00697A01"/>
    <w:rsid w:val="006A0D6F"/>
    <w:rsid w:val="006C12FE"/>
    <w:rsid w:val="006C411C"/>
    <w:rsid w:val="006D3213"/>
    <w:rsid w:val="00703D16"/>
    <w:rsid w:val="007149DF"/>
    <w:rsid w:val="00730AA1"/>
    <w:rsid w:val="00772330"/>
    <w:rsid w:val="00787D49"/>
    <w:rsid w:val="007A40CE"/>
    <w:rsid w:val="007B202D"/>
    <w:rsid w:val="007F3E14"/>
    <w:rsid w:val="008147BE"/>
    <w:rsid w:val="00840933"/>
    <w:rsid w:val="00841714"/>
    <w:rsid w:val="00862026"/>
    <w:rsid w:val="00890EA1"/>
    <w:rsid w:val="008939A7"/>
    <w:rsid w:val="008B444A"/>
    <w:rsid w:val="008C7DDD"/>
    <w:rsid w:val="008D1A27"/>
    <w:rsid w:val="008D5E1A"/>
    <w:rsid w:val="008F200B"/>
    <w:rsid w:val="00906E40"/>
    <w:rsid w:val="0092037C"/>
    <w:rsid w:val="00934364"/>
    <w:rsid w:val="00953026"/>
    <w:rsid w:val="00956C76"/>
    <w:rsid w:val="009663D3"/>
    <w:rsid w:val="00973621"/>
    <w:rsid w:val="0098086D"/>
    <w:rsid w:val="00984FFF"/>
    <w:rsid w:val="00997A52"/>
    <w:rsid w:val="009A17A0"/>
    <w:rsid w:val="009A5A87"/>
    <w:rsid w:val="009D2620"/>
    <w:rsid w:val="009E2E57"/>
    <w:rsid w:val="009E3BBB"/>
    <w:rsid w:val="009F1F81"/>
    <w:rsid w:val="009F3A1B"/>
    <w:rsid w:val="00A003AE"/>
    <w:rsid w:val="00A07CA7"/>
    <w:rsid w:val="00A133FB"/>
    <w:rsid w:val="00A13FA9"/>
    <w:rsid w:val="00A2238B"/>
    <w:rsid w:val="00A27B41"/>
    <w:rsid w:val="00A378F5"/>
    <w:rsid w:val="00A41CB6"/>
    <w:rsid w:val="00A51F66"/>
    <w:rsid w:val="00A54681"/>
    <w:rsid w:val="00A558B6"/>
    <w:rsid w:val="00A63995"/>
    <w:rsid w:val="00A7018B"/>
    <w:rsid w:val="00A75BC3"/>
    <w:rsid w:val="00A77718"/>
    <w:rsid w:val="00A800A6"/>
    <w:rsid w:val="00A94FE1"/>
    <w:rsid w:val="00AA0230"/>
    <w:rsid w:val="00AC54C8"/>
    <w:rsid w:val="00AD12EE"/>
    <w:rsid w:val="00AD6016"/>
    <w:rsid w:val="00AE5918"/>
    <w:rsid w:val="00B06BF8"/>
    <w:rsid w:val="00B211D9"/>
    <w:rsid w:val="00B229E2"/>
    <w:rsid w:val="00B3325B"/>
    <w:rsid w:val="00B356C1"/>
    <w:rsid w:val="00B43064"/>
    <w:rsid w:val="00B51AF1"/>
    <w:rsid w:val="00B6535A"/>
    <w:rsid w:val="00B77A88"/>
    <w:rsid w:val="00B94347"/>
    <w:rsid w:val="00B96EB2"/>
    <w:rsid w:val="00BA6776"/>
    <w:rsid w:val="00BB48D5"/>
    <w:rsid w:val="00BD7AA7"/>
    <w:rsid w:val="00BE1489"/>
    <w:rsid w:val="00BE430C"/>
    <w:rsid w:val="00BE46B2"/>
    <w:rsid w:val="00C137BF"/>
    <w:rsid w:val="00C4037F"/>
    <w:rsid w:val="00C52D72"/>
    <w:rsid w:val="00C63181"/>
    <w:rsid w:val="00C70C3A"/>
    <w:rsid w:val="00C71DC1"/>
    <w:rsid w:val="00C81C2C"/>
    <w:rsid w:val="00C87233"/>
    <w:rsid w:val="00CA0C39"/>
    <w:rsid w:val="00CC008E"/>
    <w:rsid w:val="00CC1BF9"/>
    <w:rsid w:val="00CE0F06"/>
    <w:rsid w:val="00CE76C7"/>
    <w:rsid w:val="00D34EA6"/>
    <w:rsid w:val="00D40BD7"/>
    <w:rsid w:val="00D62B87"/>
    <w:rsid w:val="00D8108C"/>
    <w:rsid w:val="00D85BB0"/>
    <w:rsid w:val="00D96A3E"/>
    <w:rsid w:val="00DA0AF0"/>
    <w:rsid w:val="00DD0BDD"/>
    <w:rsid w:val="00DE58CA"/>
    <w:rsid w:val="00DF0668"/>
    <w:rsid w:val="00E121D2"/>
    <w:rsid w:val="00E13F14"/>
    <w:rsid w:val="00E15CDD"/>
    <w:rsid w:val="00E56CBD"/>
    <w:rsid w:val="00E7046E"/>
    <w:rsid w:val="00E77D2F"/>
    <w:rsid w:val="00E8492D"/>
    <w:rsid w:val="00E85C14"/>
    <w:rsid w:val="00EB6274"/>
    <w:rsid w:val="00EC0275"/>
    <w:rsid w:val="00EC1E2A"/>
    <w:rsid w:val="00EC3C25"/>
    <w:rsid w:val="00EC476E"/>
    <w:rsid w:val="00ED2556"/>
    <w:rsid w:val="00ED7E14"/>
    <w:rsid w:val="00EE0C2A"/>
    <w:rsid w:val="00EE12DB"/>
    <w:rsid w:val="00EE3E66"/>
    <w:rsid w:val="00EE609C"/>
    <w:rsid w:val="00EF0E94"/>
    <w:rsid w:val="00F0434B"/>
    <w:rsid w:val="00F04A29"/>
    <w:rsid w:val="00F06CE6"/>
    <w:rsid w:val="00F07D48"/>
    <w:rsid w:val="00F2342F"/>
    <w:rsid w:val="00F2541C"/>
    <w:rsid w:val="00F30919"/>
    <w:rsid w:val="00F42F23"/>
    <w:rsid w:val="00F57EBE"/>
    <w:rsid w:val="00F61B3E"/>
    <w:rsid w:val="00F80094"/>
    <w:rsid w:val="00F8779C"/>
    <w:rsid w:val="00FA413C"/>
    <w:rsid w:val="00FA755C"/>
    <w:rsid w:val="00FB65C1"/>
    <w:rsid w:val="00FC7684"/>
    <w:rsid w:val="00FD501A"/>
    <w:rsid w:val="00FD6673"/>
    <w:rsid w:val="00FE24BA"/>
    <w:rsid w:val="00FE365B"/>
    <w:rsid w:val="00FF38B9"/>
    <w:rsid w:val="00FF60A0"/>
    <w:rsid w:val="00FF7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4"/>
    <w:pPr>
      <w:widowControl w:val="0"/>
      <w:spacing w:before="340" w:after="330" w:line="578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4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  <w:lang/>
    </w:rPr>
  </w:style>
  <w:style w:type="character" w:customStyle="1" w:styleId="Char">
    <w:name w:val="页眉 Char"/>
    <w:link w:val="a3"/>
    <w:uiPriority w:val="99"/>
    <w:rsid w:val="00564C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4C8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kern w:val="0"/>
      <w:sz w:val="18"/>
      <w:szCs w:val="18"/>
      <w:lang/>
    </w:rPr>
  </w:style>
  <w:style w:type="character" w:customStyle="1" w:styleId="Char0">
    <w:name w:val="页脚 Char"/>
    <w:link w:val="a4"/>
    <w:uiPriority w:val="99"/>
    <w:rsid w:val="00564C8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23C1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uiPriority w:val="99"/>
    <w:unhideWhenUsed/>
    <w:rsid w:val="00591D8E"/>
    <w:rPr>
      <w:strike w:val="0"/>
      <w:dstrike w:val="0"/>
      <w:color w:val="3A3A3A"/>
      <w:u w:val="none"/>
      <w:effect w:val="none"/>
    </w:rPr>
  </w:style>
  <w:style w:type="paragraph" w:customStyle="1" w:styleId="p15">
    <w:name w:val="p15"/>
    <w:basedOn w:val="a"/>
    <w:rsid w:val="00591D8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uiPriority w:val="22"/>
    <w:qFormat/>
    <w:rsid w:val="00591D8E"/>
    <w:rPr>
      <w:b/>
      <w:bCs/>
    </w:rPr>
  </w:style>
  <w:style w:type="paragraph" w:styleId="a8">
    <w:name w:val="Document Map"/>
    <w:basedOn w:val="a"/>
    <w:link w:val="Char1"/>
    <w:uiPriority w:val="99"/>
    <w:semiHidden/>
    <w:unhideWhenUsed/>
    <w:rsid w:val="00595588"/>
    <w:rPr>
      <w:rFonts w:ascii="宋体"/>
      <w:sz w:val="18"/>
      <w:szCs w:val="18"/>
      <w:lang/>
    </w:rPr>
  </w:style>
  <w:style w:type="character" w:customStyle="1" w:styleId="Char1">
    <w:name w:val="文档结构图 Char"/>
    <w:link w:val="a8"/>
    <w:uiPriority w:val="99"/>
    <w:semiHidden/>
    <w:rsid w:val="00595588"/>
    <w:rPr>
      <w:rFonts w:ascii="宋体"/>
      <w:kern w:val="2"/>
      <w:sz w:val="18"/>
      <w:szCs w:val="18"/>
    </w:rPr>
  </w:style>
  <w:style w:type="paragraph" w:styleId="a9">
    <w:name w:val="Normal Indent"/>
    <w:aliases w:val="s4,表正文,正文非缩进"/>
    <w:basedOn w:val="a"/>
    <w:rsid w:val="001E0BF3"/>
    <w:pPr>
      <w:spacing w:before="0" w:after="120" w:line="360" w:lineRule="exact"/>
      <w:ind w:firstLine="420"/>
    </w:pPr>
    <w:rPr>
      <w:rFonts w:ascii="Times New Roman" w:hAnsi="Times New Roman"/>
      <w:sz w:val="24"/>
      <w:szCs w:val="20"/>
    </w:rPr>
  </w:style>
  <w:style w:type="paragraph" w:customStyle="1" w:styleId="p0">
    <w:name w:val="p0"/>
    <w:basedOn w:val="a"/>
    <w:rsid w:val="001013D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Balloon Text"/>
    <w:basedOn w:val="a"/>
    <w:link w:val="Char2"/>
    <w:uiPriority w:val="99"/>
    <w:semiHidden/>
    <w:unhideWhenUsed/>
    <w:rsid w:val="00973621"/>
    <w:pPr>
      <w:spacing w:before="0"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97362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1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1D1D1"/>
            <w:bottom w:val="none" w:sz="0" w:space="0" w:color="auto"/>
            <w:right w:val="single" w:sz="6" w:space="0" w:color="D1D1D1"/>
          </w:divBdr>
          <w:divsChild>
            <w:div w:id="1757749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109</Words>
  <Characters>627</Characters>
  <Application>Microsoft Office Word</Application>
  <DocSecurity>0</DocSecurity>
  <Lines>5</Lines>
  <Paragraphs>1</Paragraphs>
  <ScaleCrop>false</ScaleCrop>
  <Company>微软中国</Company>
  <LinksUpToDate>false</LinksUpToDate>
  <CharactersWithSpaces>735</CharactersWithSpaces>
  <SharedDoc>false</SharedDoc>
  <HLinks>
    <vt:vector size="6" baseType="variant">
      <vt:variant>
        <vt:i4>3407943</vt:i4>
      </vt:variant>
      <vt:variant>
        <vt:i4>0</vt:i4>
      </vt:variant>
      <vt:variant>
        <vt:i4>0</vt:i4>
      </vt:variant>
      <vt:variant>
        <vt:i4>5</vt:i4>
      </vt:variant>
      <vt:variant>
        <vt:lpwstr>mailto:gh23240764@163.com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《皇姑北部经济区回迁安置地块用地性质调整》</dc:title>
  <dc:creator>微软用户</dc:creator>
  <cp:lastModifiedBy>SYGHY</cp:lastModifiedBy>
  <cp:revision>10</cp:revision>
  <cp:lastPrinted>2017-03-30T03:21:00Z</cp:lastPrinted>
  <dcterms:created xsi:type="dcterms:W3CDTF">2022-03-07T02:11:00Z</dcterms:created>
  <dcterms:modified xsi:type="dcterms:W3CDTF">2023-04-14T07:21:00Z</dcterms:modified>
</cp:coreProperties>
</file>