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辽中区城乡管理局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2019年度政府信息公开工作报告</w:t>
      </w:r>
    </w:p>
    <w:bookmarkEnd w:id="0"/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24"/>
        </w:rPr>
      </w:pPr>
      <w:r>
        <w:rPr>
          <w:rFonts w:hint="eastAsia" w:ascii="黑体" w:hAnsi="黑体" w:eastAsia="黑体" w:cs="黑体"/>
          <w:color w:val="auto"/>
          <w:sz w:val="32"/>
          <w:szCs w:val="24"/>
        </w:rPr>
        <w:t>一、总体情况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auto"/>
          <w:sz w:val="32"/>
          <w:szCs w:val="24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24"/>
        </w:rPr>
        <w:t>（一）主动公开情况</w:t>
      </w:r>
    </w:p>
    <w:p>
      <w:pPr>
        <w:ind w:firstLine="640" w:firstLineChars="200"/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2019年共向区政府办公室信息科报送城管局政务信息34条。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同时，在市民服务大厅城管窗口向社会和民众公开了城市管理行业相关的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行政法规、规章和规范性文件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以及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办理行政许可和其他对外管理服务事项的依据、条件、程序以及办理结果；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在辽中区政府网站公开了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机关职能、机构设置、办公地址、办公时间、联系方式、负责人姓名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；向区财政局报告了城管局2019年度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决算信息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公开情况。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auto"/>
          <w:sz w:val="32"/>
          <w:szCs w:val="24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24"/>
        </w:rPr>
        <w:t>（二）依申请公开情况</w:t>
      </w:r>
    </w:p>
    <w:p>
      <w:pPr>
        <w:ind w:firstLine="640" w:firstLineChars="200"/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全年没有单位和个人向区城管局提出申请公开要求。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auto"/>
          <w:sz w:val="32"/>
          <w:szCs w:val="24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24"/>
        </w:rPr>
        <w:t>（三）回应社会关切情况</w:t>
      </w:r>
    </w:p>
    <w:p>
      <w:pPr>
        <w:ind w:firstLine="640" w:firstLineChars="200"/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2019年全年，共处理政府办、营商局、8890诉求平台累计受理有效信件10余件。所有有效回复信件都转由接收单位进行处理结果公开。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24"/>
        </w:rPr>
      </w:pPr>
      <w:r>
        <w:rPr>
          <w:rFonts w:hint="eastAsia" w:ascii="黑体" w:hAnsi="黑体" w:eastAsia="黑体" w:cs="黑体"/>
          <w:color w:val="auto"/>
          <w:sz w:val="32"/>
          <w:szCs w:val="24"/>
        </w:rPr>
        <w:t>二、主动公开政府信息情况</w:t>
      </w:r>
    </w:p>
    <w:tbl>
      <w:tblPr>
        <w:tblStyle w:val="4"/>
        <w:tblpPr w:leftFromText="180" w:rightFromText="180" w:vertAnchor="text" w:horzAnchor="page" w:tblpX="2042" w:tblpY="613"/>
        <w:tblOverlap w:val="never"/>
        <w:tblW w:w="8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0"/>
                <w:szCs w:val="20"/>
              </w:rPr>
              <w:t> 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0"/>
                <w:szCs w:val="20"/>
              </w:rPr>
              <w:t> 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增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0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三、收到和处理政府信息公开申请情况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2835"/>
        <w:gridCol w:w="709"/>
        <w:gridCol w:w="850"/>
        <w:gridCol w:w="709"/>
        <w:gridCol w:w="851"/>
        <w:gridCol w:w="850"/>
        <w:gridCol w:w="56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19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245" w:type="dxa"/>
            <w:gridSpan w:val="7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4219" w:type="dxa"/>
            <w:gridSpan w:val="3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其他</w:t>
            </w:r>
          </w:p>
        </w:tc>
        <w:tc>
          <w:tcPr>
            <w:tcW w:w="709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219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一、本年新收到政府信息公开申请数量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219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二、上年结转政府信息公开数量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3.危机“三安全一稳定”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7.属于行政法案卷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2.没有现成信息需另行制作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</w:tbl>
    <w:p>
      <w:pPr>
        <w:spacing w:line="560" w:lineRule="exact"/>
        <w:jc w:val="left"/>
        <w:rPr>
          <w:rFonts w:ascii="黑体" w:hAnsi="黑体" w:eastAsia="黑体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四、政府信息公开行政复议、行政诉讼情况</w:t>
      </w:r>
    </w:p>
    <w:tbl>
      <w:tblPr>
        <w:tblStyle w:val="5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2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6240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总计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62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总计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 w:cs="黑体"/>
          <w:color w:val="auto"/>
          <w:sz w:val="32"/>
          <w:szCs w:val="24"/>
        </w:rPr>
      </w:pPr>
      <w:r>
        <w:rPr>
          <w:rFonts w:hint="eastAsia" w:ascii="黑体" w:hAnsi="黑体" w:eastAsia="黑体" w:cs="黑体"/>
          <w:color w:val="auto"/>
          <w:sz w:val="32"/>
          <w:szCs w:val="24"/>
        </w:rPr>
        <w:t>五、存在的主要问题及改进情况</w:t>
      </w:r>
    </w:p>
    <w:p>
      <w:pPr>
        <w:widowControl/>
        <w:spacing w:line="432" w:lineRule="auto"/>
        <w:ind w:firstLine="640" w:firstLineChars="20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由于辽中区城乡管理局成立于2019年1月，还未建立区城管局政务信息公开网站，存在着信息公开不及时的现象。</w:t>
      </w:r>
    </w:p>
    <w:p>
      <w:pPr>
        <w:widowControl/>
        <w:spacing w:line="432" w:lineRule="auto"/>
        <w:rPr>
          <w:rFonts w:ascii="仿宋_GB2312" w:hAnsi="Arial" w:eastAsia="仿宋_GB2312" w:cs="Arial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auto"/>
          <w:sz w:val="32"/>
          <w:szCs w:val="32"/>
        </w:rPr>
        <w:t>下一步，区城管局将认真按照《中华人民共和国政府信息公开条例》和省、市、区有关政府信息依申请公开工作要求，深化政府信息公开，做好主动公开和依申请公开工作，充分保障人民群众知情权、参与权和监督权。</w:t>
      </w:r>
      <w:r>
        <w:rPr>
          <w:rFonts w:hint="eastAsia" w:ascii="仿宋_GB2312" w:hAnsi="Arial" w:eastAsia="仿宋_GB2312" w:cs="Arial"/>
          <w:color w:val="auto"/>
          <w:sz w:val="32"/>
          <w:szCs w:val="32"/>
          <w:shd w:val="clear" w:color="auto" w:fill="FFFFFF"/>
        </w:rPr>
        <w:t>同时加强政务信息公开工作人员的业务培训，提高工作能力和业务水平。</w:t>
      </w:r>
    </w:p>
    <w:p>
      <w:pPr>
        <w:ind w:firstLine="643" w:firstLineChars="200"/>
        <w:rPr>
          <w:rFonts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六、其他需要报告的事项</w:t>
      </w:r>
    </w:p>
    <w:p>
      <w:pPr>
        <w:ind w:firstLine="640" w:firstLineChars="200"/>
        <w:rPr>
          <w:rFonts w:ascii="仿宋" w:hAnsi="仿宋" w:eastAsia="仿宋" w:cs="Times New Roman"/>
          <w:color w:val="auto"/>
          <w:sz w:val="32"/>
          <w:szCs w:val="24"/>
        </w:rPr>
      </w:pPr>
      <w:r>
        <w:rPr>
          <w:rFonts w:hint="eastAsia" w:ascii="仿宋" w:hAnsi="仿宋" w:eastAsia="仿宋" w:cs="Times New Roman"/>
          <w:color w:val="auto"/>
          <w:sz w:val="32"/>
          <w:szCs w:val="24"/>
        </w:rPr>
        <w:t>无。</w:t>
      </w:r>
    </w:p>
    <w:p>
      <w:pPr>
        <w:ind w:firstLine="640" w:firstLineChars="200"/>
        <w:rPr>
          <w:rFonts w:ascii="仿宋" w:hAnsi="仿宋" w:eastAsia="仿宋" w:cs="Times New Roman"/>
          <w:color w:val="auto"/>
          <w:sz w:val="32"/>
          <w:szCs w:val="24"/>
        </w:rPr>
      </w:pPr>
    </w:p>
    <w:p>
      <w:pPr>
        <w:ind w:firstLine="3840" w:firstLineChars="1200"/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沈阳市辽中区城乡管理局</w:t>
      </w:r>
    </w:p>
    <w:p>
      <w:pPr>
        <w:ind w:firstLine="640" w:firstLineChars="200"/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 xml:space="preserve">                         2020年2月23日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D00"/>
    <w:rsid w:val="000020F2"/>
    <w:rsid w:val="00041103"/>
    <w:rsid w:val="00063ACA"/>
    <w:rsid w:val="00084EAF"/>
    <w:rsid w:val="000A4EA3"/>
    <w:rsid w:val="00227737"/>
    <w:rsid w:val="00247A93"/>
    <w:rsid w:val="00300814"/>
    <w:rsid w:val="00415519"/>
    <w:rsid w:val="004A4978"/>
    <w:rsid w:val="00501CB0"/>
    <w:rsid w:val="00526CCC"/>
    <w:rsid w:val="005A7C37"/>
    <w:rsid w:val="006D52BB"/>
    <w:rsid w:val="00960CFE"/>
    <w:rsid w:val="00B7170A"/>
    <w:rsid w:val="00D37D00"/>
    <w:rsid w:val="00DC654A"/>
    <w:rsid w:val="00ED24FE"/>
    <w:rsid w:val="0218092B"/>
    <w:rsid w:val="251018D0"/>
    <w:rsid w:val="726A7F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296</Words>
  <Characters>1691</Characters>
  <Lines>14</Lines>
  <Paragraphs>3</Paragraphs>
  <TotalTime>1</TotalTime>
  <ScaleCrop>false</ScaleCrop>
  <LinksUpToDate>false</LinksUpToDate>
  <CharactersWithSpaces>1984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2020-02-23T02:06:00Z</dcterms:created>
  <dc:creator>王 冠程</dc:creator>
  <cp:lastModifiedBy>Administrator</cp:lastModifiedBy>
  <dcterms:modified xsi:type="dcterms:W3CDTF">2020-02-24T07:40:19Z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