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44"/>
          <w:szCs w:val="44"/>
          <w:lang w:val="en-US" w:eastAsia="zh-CN" w:bidi="ar-SA"/>
        </w:rPr>
        <w:t>沈阳市辽中区市场监督管理局办公室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政府信息公开工作年度报告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根据《中华人民共和国政府信息公开条例》（国务院令第711号）规定和国务院办公厅政府信息与政务公开办公室关于印发《中华人民共和国政府信息公开工作年度报告格式》的通知（国办公开办函〔2021〕30号）要求，现将沈阳市辽中区市场监督管理局办公室2021年政府信息公开工作情况报告如下：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年，辽中区市场监督管理局在区委、区政府的领导下，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认真贯彻落实《中华人民共和国政府信息公开条例》及《辽宁省2021年政务公开工作要点》的有关要求，坚持以公开为常态，不公开为例外，大力推进决策、执行、管理、服务和结果公开，不断加强公开制度化、标准化、信息化建设，进一步提高政务公开能力和水平，做到法定主动公开内容全部公开到位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细化公开内容，增强公开实效，不断提高市场监管工作的透明度，全局信息公开工作有效落实。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二、主动公开政府信息情况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ind w:leftChars="0"/>
              <w:jc w:val="left"/>
              <w:rPr>
                <w:rFonts w:hint="default" w:ascii="宋体" w:hAnsi="宋体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食品经营许可证：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437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户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2.小餐饮经营许可证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253户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三、收到和处理政府信息公开申请情况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959"/>
        <w:gridCol w:w="3140"/>
        <w:gridCol w:w="696"/>
        <w:gridCol w:w="696"/>
        <w:gridCol w:w="696"/>
        <w:gridCol w:w="696"/>
        <w:gridCol w:w="697"/>
        <w:gridCol w:w="697"/>
        <w:gridCol w:w="6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自然人</w:t>
            </w:r>
          </w:p>
        </w:tc>
        <w:tc>
          <w:tcPr>
            <w:tcW w:w="348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法人或其他组织</w:t>
            </w:r>
          </w:p>
        </w:tc>
        <w:tc>
          <w:tcPr>
            <w:tcW w:w="69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48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商业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社会公益组织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法律服务机构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69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三、本年度办理结果</w:t>
            </w: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（三）不予公开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（四）无法提供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（五）不予处理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（六）其他处理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0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尚未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五、存在的主要问题及改进情况</w:t>
      </w:r>
    </w:p>
    <w:p>
      <w:pPr>
        <w:widowControl/>
        <w:spacing w:line="432" w:lineRule="auto"/>
        <w:ind w:firstLine="480"/>
        <w:rPr>
          <w:rFonts w:hint="eastAsia" w:ascii="楷体" w:hAnsi="楷体" w:eastAsia="楷体" w:cs="Times New Roman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color w:val="333333"/>
          <w:kern w:val="0"/>
          <w:sz w:val="32"/>
          <w:szCs w:val="32"/>
        </w:rPr>
        <w:t>（一）存在的主要问题</w:t>
      </w:r>
    </w:p>
    <w:p>
      <w:pPr>
        <w:widowControl/>
        <w:spacing w:line="432" w:lineRule="auto"/>
        <w:ind w:firstLine="480"/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20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年，总体来说，我局较好地完成了信息公开工作，但还存在一些不足之处，主要表现在：一是政府信息公开工作的机制制度有待完善。二是主动公开意识有待加强，公开的力度、深度、广度有待拓展。三是政府信息公开业务培训学习还有待加强。</w:t>
      </w:r>
    </w:p>
    <w:p>
      <w:pPr>
        <w:widowControl/>
        <w:spacing w:line="432" w:lineRule="auto"/>
        <w:ind w:firstLine="480"/>
        <w:rPr>
          <w:rFonts w:hint="eastAsia" w:ascii="楷体" w:hAnsi="楷体" w:eastAsia="楷体" w:cs="Times New Roman"/>
          <w:color w:val="333333"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color w:val="333333"/>
          <w:kern w:val="0"/>
          <w:sz w:val="32"/>
          <w:szCs w:val="32"/>
        </w:rPr>
        <w:t>（二）改进情况</w:t>
      </w:r>
    </w:p>
    <w:p>
      <w:pPr>
        <w:widowControl/>
        <w:spacing w:line="432" w:lineRule="auto"/>
        <w:ind w:firstLine="480"/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color w:val="333333"/>
          <w:kern w:val="0"/>
          <w:sz w:val="32"/>
          <w:szCs w:val="32"/>
        </w:rPr>
        <w:t>针对不足之处，今后，我局将采取以下措施加以解决：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进一步健全完善信息公开工作制度。严格执行政府信息公开审查制度，及时发布主动公开信息，充分利用好辽中区政府门户网站、全国企业信用信息系统、食安辽中微信号等渠道，便捷群众知晓信息公开工作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加大主动公开力度。拓展群众关切的市场监管领域的政策法规、工作动态、规划计划、行政许可、行政处罚等主动公开信息范围，做到应公开尽公开，并及时公开，保障群众对市场监管工作的知情权和监督权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三是通过政务公开业务知识培训学习，进一步提高工作人员的政治思想素质和业务工作能力，不断提升政府信息公开工作的整体水平。</w:t>
      </w: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六、其他需要报告的事项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无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辽中区市场监督管理局</w:t>
      </w:r>
    </w:p>
    <w:p>
      <w:pPr>
        <w:pStyle w:val="2"/>
        <w:ind w:firstLine="3840" w:firstLineChars="120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65015"/>
    <w:rsid w:val="20BD4D43"/>
    <w:rsid w:val="2EB65015"/>
    <w:rsid w:val="36B756F3"/>
    <w:rsid w:val="5E612868"/>
    <w:rsid w:val="69202A77"/>
    <w:rsid w:val="6A4B2F0B"/>
    <w:rsid w:val="6AD0119D"/>
    <w:rsid w:val="6D7B7E2B"/>
    <w:rsid w:val="729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character" w:styleId="5">
    <w:name w:val="Emphasis"/>
    <w:basedOn w:val="4"/>
    <w:uiPriority w:val="0"/>
    <w:rPr>
      <w:i/>
      <w:i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2022-01-07T06:10:00Z</dcterms:created>
  <dc:creator>邱四平</dc:creator>
  <cp:lastModifiedBy>(市场监管局)总收发</cp:lastModifiedBy>
  <dcterms:modified xsi:type="dcterms:W3CDTF">2022-01-28T02:04:01Z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4DCBAFFC12674472BE217403B3A0BB21</vt:lpwstr>
  </property>
</Properties>
</file>